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0E7CD" w14:textId="77777777" w:rsidR="00AF0C63" w:rsidRPr="006E57B5" w:rsidRDefault="00F3271A" w:rsidP="00B27822">
      <w:pPr>
        <w:spacing w:before="80"/>
        <w:ind w:left="3312" w:right="2304"/>
        <w:jc w:val="center"/>
        <w:rPr>
          <w:rFonts w:ascii="Arial" w:hAnsi="Arial" w:cs="Arial"/>
          <w:b/>
          <w:sz w:val="23"/>
        </w:rPr>
      </w:pPr>
      <w:r w:rsidRPr="006E57B5">
        <w:rPr>
          <w:rFonts w:ascii="Arial" w:hAnsi="Arial" w:cs="Arial"/>
          <w:b/>
          <w:color w:val="5D5954"/>
          <w:sz w:val="23"/>
        </w:rPr>
        <w:t>THE</w:t>
      </w:r>
      <w:r w:rsidRPr="006E57B5">
        <w:rPr>
          <w:rFonts w:ascii="Arial" w:hAnsi="Arial" w:cs="Arial"/>
          <w:b/>
          <w:color w:val="5D5954"/>
          <w:spacing w:val="5"/>
          <w:sz w:val="23"/>
        </w:rPr>
        <w:t xml:space="preserve"> </w:t>
      </w:r>
      <w:r w:rsidRPr="006E57B5">
        <w:rPr>
          <w:rFonts w:ascii="Arial" w:hAnsi="Arial" w:cs="Arial"/>
          <w:b/>
          <w:color w:val="5D5954"/>
          <w:sz w:val="23"/>
        </w:rPr>
        <w:t>RICHMOND</w:t>
      </w:r>
      <w:r w:rsidRPr="006E57B5">
        <w:rPr>
          <w:rFonts w:ascii="Arial" w:hAnsi="Arial" w:cs="Arial"/>
          <w:b/>
          <w:color w:val="5D5954"/>
          <w:spacing w:val="32"/>
          <w:sz w:val="23"/>
        </w:rPr>
        <w:t xml:space="preserve"> </w:t>
      </w:r>
      <w:proofErr w:type="gramStart"/>
      <w:r w:rsidRPr="006E57B5">
        <w:rPr>
          <w:rFonts w:ascii="Arial" w:hAnsi="Arial" w:cs="Arial"/>
          <w:b/>
          <w:color w:val="5D5954"/>
          <w:sz w:val="23"/>
        </w:rPr>
        <w:t>BEEKEEPERS</w:t>
      </w:r>
      <w:proofErr w:type="gramEnd"/>
      <w:r w:rsidRPr="006E57B5">
        <w:rPr>
          <w:rFonts w:ascii="Arial" w:hAnsi="Arial" w:cs="Arial"/>
          <w:b/>
          <w:color w:val="5D5954"/>
          <w:spacing w:val="35"/>
          <w:sz w:val="23"/>
        </w:rPr>
        <w:t xml:space="preserve"> </w:t>
      </w:r>
      <w:r w:rsidRPr="006E57B5">
        <w:rPr>
          <w:rFonts w:ascii="Arial" w:hAnsi="Arial" w:cs="Arial"/>
          <w:b/>
          <w:color w:val="5D5954"/>
          <w:spacing w:val="-2"/>
          <w:sz w:val="23"/>
        </w:rPr>
        <w:t>ASSOCIATION</w:t>
      </w:r>
    </w:p>
    <w:p w14:paraId="7A197C56" w14:textId="77777777" w:rsidR="00AF0C63" w:rsidRPr="006E57B5" w:rsidRDefault="00AF0C63">
      <w:pPr>
        <w:pStyle w:val="BodyText"/>
        <w:rPr>
          <w:rFonts w:ascii="Arial" w:hAnsi="Arial" w:cs="Arial"/>
          <w:b/>
          <w:sz w:val="26"/>
        </w:rPr>
      </w:pPr>
    </w:p>
    <w:p w14:paraId="3EC3D96A" w14:textId="77777777" w:rsidR="00AF0C63" w:rsidRPr="006E57B5" w:rsidRDefault="00AF0C63">
      <w:pPr>
        <w:pStyle w:val="BodyText"/>
        <w:spacing w:before="11"/>
        <w:rPr>
          <w:rFonts w:ascii="Arial" w:hAnsi="Arial" w:cs="Arial"/>
          <w:b/>
          <w:sz w:val="24"/>
        </w:rPr>
      </w:pPr>
    </w:p>
    <w:p w14:paraId="7A78A02E" w14:textId="77777777" w:rsidR="00AF0C63" w:rsidRPr="006E57B5" w:rsidRDefault="00F3271A">
      <w:pPr>
        <w:ind w:left="3056" w:right="2894"/>
        <w:jc w:val="center"/>
        <w:rPr>
          <w:rFonts w:ascii="Arial" w:hAnsi="Arial" w:cs="Arial"/>
          <w:b/>
          <w:sz w:val="23"/>
        </w:rPr>
      </w:pPr>
      <w:r w:rsidRPr="006E57B5">
        <w:rPr>
          <w:rFonts w:ascii="Arial" w:hAnsi="Arial" w:cs="Arial"/>
          <w:b/>
          <w:color w:val="5D5954"/>
          <w:spacing w:val="-2"/>
          <w:sz w:val="23"/>
        </w:rPr>
        <w:t>''CONSTITUTION''</w:t>
      </w:r>
    </w:p>
    <w:p w14:paraId="00A5FB67" w14:textId="77777777" w:rsidR="00AF0C63" w:rsidRDefault="00AF0C63">
      <w:pPr>
        <w:pStyle w:val="BodyText"/>
        <w:rPr>
          <w:b/>
          <w:sz w:val="26"/>
        </w:rPr>
      </w:pPr>
    </w:p>
    <w:p w14:paraId="7AAA471A" w14:textId="77777777" w:rsidR="00AF0C63" w:rsidRPr="006E57B5" w:rsidRDefault="00F3271A">
      <w:pPr>
        <w:pStyle w:val="Heading1"/>
        <w:spacing w:before="195"/>
        <w:ind w:right="2885"/>
        <w:rPr>
          <w:rFonts w:ascii="Arial" w:hAnsi="Arial" w:cs="Arial"/>
          <w:sz w:val="22"/>
          <w:szCs w:val="22"/>
        </w:rPr>
      </w:pPr>
      <w:r w:rsidRPr="006E57B5">
        <w:rPr>
          <w:rFonts w:ascii="Arial" w:hAnsi="Arial" w:cs="Arial"/>
          <w:color w:val="6D6764"/>
          <w:w w:val="95"/>
          <w:sz w:val="22"/>
          <w:szCs w:val="22"/>
        </w:rPr>
        <w:t>ARTICLE</w:t>
      </w:r>
      <w:r w:rsidRPr="006E57B5">
        <w:rPr>
          <w:rFonts w:ascii="Arial" w:hAnsi="Arial" w:cs="Arial"/>
          <w:color w:val="6D6764"/>
          <w:spacing w:val="7"/>
          <w:sz w:val="22"/>
          <w:szCs w:val="22"/>
        </w:rPr>
        <w:t xml:space="preserve"> </w:t>
      </w:r>
      <w:r w:rsidRPr="006E57B5">
        <w:rPr>
          <w:rFonts w:ascii="Arial" w:hAnsi="Arial" w:cs="Arial"/>
          <w:color w:val="5D5954"/>
          <w:spacing w:val="-10"/>
          <w:sz w:val="22"/>
          <w:szCs w:val="22"/>
        </w:rPr>
        <w:t>I</w:t>
      </w:r>
    </w:p>
    <w:p w14:paraId="7176A27C" w14:textId="77777777" w:rsidR="00AF0C63" w:rsidRDefault="00AF0C63">
      <w:pPr>
        <w:pStyle w:val="BodyText"/>
        <w:rPr>
          <w:b/>
          <w:sz w:val="22"/>
        </w:rPr>
      </w:pPr>
    </w:p>
    <w:p w14:paraId="2E084C09" w14:textId="77777777" w:rsidR="00AF0C63" w:rsidRPr="006E57B5" w:rsidRDefault="00AF0C63">
      <w:pPr>
        <w:pStyle w:val="BodyText"/>
        <w:spacing w:before="10"/>
        <w:rPr>
          <w:rFonts w:ascii="Arial" w:hAnsi="Arial" w:cs="Arial"/>
          <w:b/>
          <w:sz w:val="22"/>
          <w:szCs w:val="22"/>
        </w:rPr>
      </w:pPr>
    </w:p>
    <w:p w14:paraId="0F59BBA1" w14:textId="77777777" w:rsidR="00AF0C63" w:rsidRPr="006E57B5" w:rsidRDefault="00F3271A">
      <w:pPr>
        <w:pStyle w:val="ListParagraph"/>
        <w:numPr>
          <w:ilvl w:val="0"/>
          <w:numId w:val="3"/>
        </w:numPr>
        <w:tabs>
          <w:tab w:val="left" w:pos="1360"/>
        </w:tabs>
        <w:spacing w:line="249" w:lineRule="auto"/>
        <w:ind w:right="117" w:firstLine="721"/>
        <w:rPr>
          <w:rFonts w:ascii="Arial" w:hAnsi="Arial" w:cs="Arial"/>
          <w:color w:val="5D5954"/>
        </w:rPr>
      </w:pPr>
      <w:r w:rsidRPr="006E57B5">
        <w:rPr>
          <w:rFonts w:ascii="Arial" w:hAnsi="Arial" w:cs="Arial"/>
          <w:color w:val="5D5954"/>
        </w:rPr>
        <w:t>This</w:t>
      </w:r>
      <w:r w:rsidRPr="006E57B5">
        <w:rPr>
          <w:rFonts w:ascii="Arial" w:hAnsi="Arial" w:cs="Arial"/>
          <w:color w:val="5D5954"/>
          <w:spacing w:val="34"/>
        </w:rPr>
        <w:t xml:space="preserve"> </w:t>
      </w:r>
      <w:r w:rsidRPr="006E57B5">
        <w:rPr>
          <w:rFonts w:ascii="Arial" w:hAnsi="Arial" w:cs="Arial"/>
          <w:color w:val="5D5954"/>
        </w:rPr>
        <w:t>organization</w:t>
      </w:r>
      <w:r w:rsidRPr="006E57B5">
        <w:rPr>
          <w:rFonts w:ascii="Arial" w:hAnsi="Arial" w:cs="Arial"/>
          <w:color w:val="5D5954"/>
          <w:spacing w:val="40"/>
        </w:rPr>
        <w:t xml:space="preserve"> </w:t>
      </w:r>
      <w:r w:rsidRPr="006E57B5">
        <w:rPr>
          <w:rFonts w:ascii="Arial" w:hAnsi="Arial" w:cs="Arial"/>
          <w:color w:val="5D5954"/>
        </w:rPr>
        <w:t>shall</w:t>
      </w:r>
      <w:r w:rsidRPr="006E57B5">
        <w:rPr>
          <w:rFonts w:ascii="Arial" w:hAnsi="Arial" w:cs="Arial"/>
          <w:color w:val="5D5954"/>
          <w:spacing w:val="40"/>
        </w:rPr>
        <w:t xml:space="preserve"> </w:t>
      </w:r>
      <w:r w:rsidRPr="006E57B5">
        <w:rPr>
          <w:rFonts w:ascii="Arial" w:hAnsi="Arial" w:cs="Arial"/>
          <w:color w:val="5D5954"/>
        </w:rPr>
        <w:t>be</w:t>
      </w:r>
      <w:r w:rsidRPr="006E57B5">
        <w:rPr>
          <w:rFonts w:ascii="Arial" w:hAnsi="Arial" w:cs="Arial"/>
          <w:color w:val="5D5954"/>
          <w:spacing w:val="31"/>
        </w:rPr>
        <w:t xml:space="preserve"> </w:t>
      </w:r>
      <w:r w:rsidRPr="006E57B5">
        <w:rPr>
          <w:rFonts w:ascii="Arial" w:hAnsi="Arial" w:cs="Arial"/>
          <w:color w:val="5D5954"/>
        </w:rPr>
        <w:t>known</w:t>
      </w:r>
      <w:r w:rsidRPr="006E57B5">
        <w:rPr>
          <w:rFonts w:ascii="Arial" w:hAnsi="Arial" w:cs="Arial"/>
          <w:color w:val="5D5954"/>
          <w:spacing w:val="40"/>
        </w:rPr>
        <w:t xml:space="preserve"> </w:t>
      </w:r>
      <w:r w:rsidRPr="006E57B5">
        <w:rPr>
          <w:rFonts w:ascii="Arial" w:hAnsi="Arial" w:cs="Arial"/>
          <w:color w:val="6D6764"/>
        </w:rPr>
        <w:t>as</w:t>
      </w:r>
      <w:r w:rsidRPr="006E57B5">
        <w:rPr>
          <w:rFonts w:ascii="Arial" w:hAnsi="Arial" w:cs="Arial"/>
          <w:color w:val="6D6764"/>
          <w:spacing w:val="80"/>
          <w:w w:val="150"/>
        </w:rPr>
        <w:t xml:space="preserve"> </w:t>
      </w:r>
      <w:r w:rsidRPr="006E57B5">
        <w:rPr>
          <w:rFonts w:ascii="Arial" w:hAnsi="Arial" w:cs="Arial"/>
          <w:color w:val="5D5954"/>
        </w:rPr>
        <w:t>The</w:t>
      </w:r>
      <w:r w:rsidRPr="006E57B5">
        <w:rPr>
          <w:rFonts w:ascii="Arial" w:hAnsi="Arial" w:cs="Arial"/>
          <w:color w:val="5D5954"/>
          <w:spacing w:val="37"/>
        </w:rPr>
        <w:t xml:space="preserve"> </w:t>
      </w:r>
      <w:r w:rsidRPr="006E57B5">
        <w:rPr>
          <w:rFonts w:ascii="Arial" w:hAnsi="Arial" w:cs="Arial"/>
          <w:color w:val="5D5954"/>
        </w:rPr>
        <w:t>Richmond</w:t>
      </w:r>
      <w:r w:rsidRPr="006E57B5">
        <w:rPr>
          <w:rFonts w:ascii="Arial" w:hAnsi="Arial" w:cs="Arial"/>
          <w:color w:val="5D5954"/>
          <w:spacing w:val="40"/>
        </w:rPr>
        <w:t xml:space="preserve"> </w:t>
      </w:r>
      <w:r w:rsidRPr="006E57B5">
        <w:rPr>
          <w:rFonts w:ascii="Arial" w:hAnsi="Arial" w:cs="Arial"/>
          <w:color w:val="5D5954"/>
        </w:rPr>
        <w:t>Beekeepers</w:t>
      </w:r>
      <w:r w:rsidRPr="006E57B5">
        <w:rPr>
          <w:rFonts w:ascii="Arial" w:hAnsi="Arial" w:cs="Arial"/>
          <w:color w:val="5D5954"/>
          <w:spacing w:val="40"/>
        </w:rPr>
        <w:t xml:space="preserve"> </w:t>
      </w:r>
      <w:r w:rsidRPr="006E57B5">
        <w:rPr>
          <w:rFonts w:ascii="Arial" w:hAnsi="Arial" w:cs="Arial"/>
          <w:color w:val="5D5954"/>
        </w:rPr>
        <w:t>Association,</w:t>
      </w:r>
      <w:r w:rsidRPr="006E57B5">
        <w:rPr>
          <w:rFonts w:ascii="Arial" w:hAnsi="Arial" w:cs="Arial"/>
          <w:color w:val="5D5954"/>
          <w:spacing w:val="40"/>
        </w:rPr>
        <w:t xml:space="preserve"> </w:t>
      </w:r>
      <w:r w:rsidRPr="006E57B5">
        <w:rPr>
          <w:rFonts w:ascii="Arial" w:hAnsi="Arial" w:cs="Arial"/>
          <w:color w:val="5D5954"/>
        </w:rPr>
        <w:t>hereinafter,</w:t>
      </w:r>
      <w:r w:rsidRPr="006E57B5">
        <w:rPr>
          <w:rFonts w:ascii="Arial" w:hAnsi="Arial" w:cs="Arial"/>
          <w:color w:val="5D5954"/>
          <w:spacing w:val="40"/>
        </w:rPr>
        <w:t xml:space="preserve"> </w:t>
      </w:r>
      <w:r w:rsidRPr="006E57B5">
        <w:rPr>
          <w:rFonts w:ascii="Arial" w:hAnsi="Arial" w:cs="Arial"/>
          <w:color w:val="5D5954"/>
        </w:rPr>
        <w:t>it</w:t>
      </w:r>
      <w:r w:rsidRPr="006E57B5">
        <w:rPr>
          <w:rFonts w:ascii="Arial" w:hAnsi="Arial" w:cs="Arial"/>
          <w:color w:val="5D5954"/>
          <w:spacing w:val="29"/>
        </w:rPr>
        <w:t xml:space="preserve"> </w:t>
      </w:r>
      <w:r w:rsidRPr="006E57B5">
        <w:rPr>
          <w:rFonts w:ascii="Arial" w:hAnsi="Arial" w:cs="Arial"/>
          <w:color w:val="6D6764"/>
        </w:rPr>
        <w:t>shall</w:t>
      </w:r>
      <w:r w:rsidRPr="006E57B5">
        <w:rPr>
          <w:rFonts w:ascii="Arial" w:hAnsi="Arial" w:cs="Arial"/>
          <w:color w:val="6D6764"/>
          <w:spacing w:val="40"/>
        </w:rPr>
        <w:t xml:space="preserve"> </w:t>
      </w:r>
      <w:r w:rsidRPr="006E57B5">
        <w:rPr>
          <w:rFonts w:ascii="Arial" w:hAnsi="Arial" w:cs="Arial"/>
          <w:color w:val="5D5954"/>
        </w:rPr>
        <w:t>be</w:t>
      </w:r>
      <w:r w:rsidRPr="006E57B5">
        <w:rPr>
          <w:rFonts w:ascii="Arial" w:hAnsi="Arial" w:cs="Arial"/>
          <w:color w:val="5D5954"/>
          <w:spacing w:val="37"/>
        </w:rPr>
        <w:t xml:space="preserve"> </w:t>
      </w:r>
      <w:r w:rsidRPr="006E57B5">
        <w:rPr>
          <w:rFonts w:ascii="Arial" w:hAnsi="Arial" w:cs="Arial"/>
          <w:color w:val="5D5954"/>
        </w:rPr>
        <w:t>referred</w:t>
      </w:r>
      <w:r w:rsidRPr="006E57B5">
        <w:rPr>
          <w:rFonts w:ascii="Arial" w:hAnsi="Arial" w:cs="Arial"/>
          <w:color w:val="5D5954"/>
          <w:spacing w:val="40"/>
        </w:rPr>
        <w:t xml:space="preserve"> </w:t>
      </w:r>
      <w:r w:rsidRPr="006E57B5">
        <w:rPr>
          <w:rFonts w:ascii="Arial" w:hAnsi="Arial" w:cs="Arial"/>
          <w:color w:val="5D5954"/>
        </w:rPr>
        <w:t>to</w:t>
      </w:r>
      <w:r w:rsidRPr="006E57B5">
        <w:rPr>
          <w:rFonts w:ascii="Arial" w:hAnsi="Arial" w:cs="Arial"/>
          <w:color w:val="5D5954"/>
          <w:spacing w:val="35"/>
        </w:rPr>
        <w:t xml:space="preserve"> </w:t>
      </w:r>
      <w:r w:rsidRPr="006E57B5">
        <w:rPr>
          <w:rFonts w:ascii="Arial" w:hAnsi="Arial" w:cs="Arial"/>
          <w:color w:val="6D6764"/>
        </w:rPr>
        <w:t>as</w:t>
      </w:r>
      <w:r w:rsidRPr="006E57B5">
        <w:rPr>
          <w:rFonts w:ascii="Arial" w:hAnsi="Arial" w:cs="Arial"/>
          <w:color w:val="6D6764"/>
          <w:spacing w:val="40"/>
        </w:rPr>
        <w:t xml:space="preserve"> </w:t>
      </w:r>
      <w:r w:rsidRPr="006E57B5">
        <w:rPr>
          <w:rFonts w:ascii="Arial" w:hAnsi="Arial" w:cs="Arial"/>
          <w:color w:val="5D5954"/>
        </w:rPr>
        <w:t xml:space="preserve">the </w:t>
      </w:r>
      <w:r w:rsidRPr="006E57B5">
        <w:rPr>
          <w:rFonts w:ascii="Arial" w:hAnsi="Arial" w:cs="Arial"/>
          <w:color w:val="6D6764"/>
          <w:spacing w:val="-2"/>
        </w:rPr>
        <w:t>Association.</w:t>
      </w:r>
    </w:p>
    <w:p w14:paraId="007FD879" w14:textId="0BDAF2CB" w:rsidR="00AF0C63" w:rsidRPr="006E57B5" w:rsidRDefault="00F3271A">
      <w:pPr>
        <w:pStyle w:val="ListParagraph"/>
        <w:numPr>
          <w:ilvl w:val="0"/>
          <w:numId w:val="3"/>
        </w:numPr>
        <w:tabs>
          <w:tab w:val="left" w:pos="1274"/>
        </w:tabs>
        <w:spacing w:before="18"/>
        <w:ind w:left="1273" w:hanging="278"/>
        <w:rPr>
          <w:rFonts w:ascii="Arial" w:hAnsi="Arial" w:cs="Arial"/>
          <w:color w:val="5D5954"/>
        </w:rPr>
      </w:pPr>
      <w:r w:rsidRPr="006E57B5">
        <w:rPr>
          <w:rFonts w:ascii="Arial" w:hAnsi="Arial" w:cs="Arial"/>
          <w:color w:val="5D5954"/>
        </w:rPr>
        <w:t>The headquarters of this organization shall be R</w:t>
      </w:r>
      <w:r w:rsidR="00C97FD0" w:rsidRPr="006E57B5">
        <w:rPr>
          <w:rFonts w:ascii="Arial" w:hAnsi="Arial" w:cs="Arial"/>
          <w:color w:val="5D5954"/>
        </w:rPr>
        <w:t>ichmond</w:t>
      </w:r>
      <w:r w:rsidRPr="006E57B5">
        <w:rPr>
          <w:rFonts w:ascii="Arial" w:hAnsi="Arial" w:cs="Arial"/>
          <w:color w:val="5D5954"/>
        </w:rPr>
        <w:t>, Virginia.</w:t>
      </w:r>
    </w:p>
    <w:p w14:paraId="43A04A49" w14:textId="77777777" w:rsidR="00AF0C63" w:rsidRPr="006E57B5" w:rsidRDefault="00AF0C63">
      <w:pPr>
        <w:pStyle w:val="BodyText"/>
        <w:rPr>
          <w:rFonts w:ascii="Arial" w:hAnsi="Arial" w:cs="Arial"/>
          <w:color w:val="5D5954"/>
          <w:sz w:val="22"/>
          <w:szCs w:val="22"/>
        </w:rPr>
      </w:pPr>
    </w:p>
    <w:p w14:paraId="774EB26D" w14:textId="77777777" w:rsidR="00AF0C63" w:rsidRDefault="00AF0C63">
      <w:pPr>
        <w:pStyle w:val="BodyText"/>
        <w:spacing w:before="6"/>
        <w:rPr>
          <w:sz w:val="22"/>
        </w:rPr>
      </w:pPr>
    </w:p>
    <w:p w14:paraId="211FF816" w14:textId="77777777" w:rsidR="00AF0C63" w:rsidRPr="006E57B5" w:rsidRDefault="00F3271A">
      <w:pPr>
        <w:pStyle w:val="Heading1"/>
        <w:ind w:right="2892"/>
        <w:rPr>
          <w:rFonts w:ascii="Arial" w:hAnsi="Arial" w:cs="Arial"/>
          <w:color w:val="6D6764"/>
          <w:w w:val="95"/>
          <w:sz w:val="22"/>
          <w:szCs w:val="22"/>
        </w:rPr>
      </w:pPr>
      <w:r w:rsidRPr="006E57B5">
        <w:rPr>
          <w:rFonts w:ascii="Arial" w:hAnsi="Arial" w:cs="Arial"/>
          <w:color w:val="6D6764"/>
          <w:w w:val="95"/>
          <w:sz w:val="22"/>
          <w:szCs w:val="22"/>
        </w:rPr>
        <w:t>ARTICLE II</w:t>
      </w:r>
    </w:p>
    <w:p w14:paraId="627D1A77" w14:textId="77777777" w:rsidR="00AF0C63" w:rsidRDefault="00AF0C63">
      <w:pPr>
        <w:pStyle w:val="BodyText"/>
        <w:spacing w:before="3"/>
        <w:rPr>
          <w:b/>
          <w:sz w:val="13"/>
        </w:rPr>
      </w:pPr>
    </w:p>
    <w:p w14:paraId="746D2317" w14:textId="77777777" w:rsidR="00AF0C63" w:rsidRPr="006E57B5" w:rsidRDefault="00F3271A">
      <w:pPr>
        <w:pStyle w:val="BodyText"/>
        <w:spacing w:before="93"/>
        <w:ind w:left="280"/>
        <w:rPr>
          <w:rFonts w:ascii="Arial" w:hAnsi="Arial" w:cs="Arial"/>
          <w:color w:val="6D6764"/>
          <w:sz w:val="22"/>
          <w:szCs w:val="22"/>
        </w:rPr>
      </w:pPr>
      <w:r w:rsidRPr="006E57B5">
        <w:rPr>
          <w:rFonts w:ascii="Arial" w:hAnsi="Arial" w:cs="Arial"/>
          <w:color w:val="6D6764"/>
          <w:sz w:val="22"/>
          <w:szCs w:val="22"/>
        </w:rPr>
        <w:t>Purpose</w:t>
      </w:r>
    </w:p>
    <w:p w14:paraId="19E81DB9" w14:textId="77777777" w:rsidR="00AF0C63" w:rsidRPr="006E57B5" w:rsidRDefault="00AF0C63">
      <w:pPr>
        <w:pStyle w:val="BodyText"/>
        <w:spacing w:before="5"/>
        <w:rPr>
          <w:rFonts w:ascii="Arial" w:hAnsi="Arial" w:cs="Arial"/>
          <w:color w:val="6D6764"/>
          <w:sz w:val="22"/>
          <w:szCs w:val="22"/>
        </w:rPr>
      </w:pPr>
    </w:p>
    <w:p w14:paraId="78C8F920" w14:textId="77777777" w:rsidR="00AF0C63" w:rsidRPr="006E57B5" w:rsidRDefault="00F3271A">
      <w:pPr>
        <w:pStyle w:val="ListParagraph"/>
        <w:numPr>
          <w:ilvl w:val="0"/>
          <w:numId w:val="2"/>
        </w:numPr>
        <w:tabs>
          <w:tab w:val="left" w:pos="1293"/>
        </w:tabs>
        <w:spacing w:line="266" w:lineRule="auto"/>
        <w:ind w:right="115" w:firstLine="717"/>
        <w:jc w:val="both"/>
        <w:rPr>
          <w:rFonts w:ascii="Arial" w:hAnsi="Arial" w:cs="Arial"/>
          <w:color w:val="6D6764"/>
        </w:rPr>
      </w:pPr>
      <w:r w:rsidRPr="006E57B5">
        <w:rPr>
          <w:rFonts w:ascii="Arial" w:hAnsi="Arial" w:cs="Arial"/>
          <w:color w:val="6D6764"/>
        </w:rPr>
        <w:t>The purpose of the Association shall be to promote and preserve the art and science of beekeeping. Further its purpose shall be to develop and to exchange knowledge among its members and others pursuing or aspiring towards amateur, commercial, educational or research activities in beekeeping. Said Association is organized for educational and scientific purposes, including, for such purposes, the making of distributions to organizations that qualify as exempt organizations under section 501(c)(3) of the Internal Revenue Code of 1954 (or the corresponding provision of any future United States Internal Revenue Law).</w:t>
      </w:r>
    </w:p>
    <w:p w14:paraId="510A464C" w14:textId="77777777" w:rsidR="00AF0C63" w:rsidRPr="006E57B5" w:rsidRDefault="00F3271A">
      <w:pPr>
        <w:pStyle w:val="ListParagraph"/>
        <w:numPr>
          <w:ilvl w:val="0"/>
          <w:numId w:val="2"/>
        </w:numPr>
        <w:tabs>
          <w:tab w:val="left" w:pos="1269"/>
        </w:tabs>
        <w:spacing w:line="212" w:lineRule="exact"/>
        <w:ind w:left="1268" w:hanging="273"/>
        <w:jc w:val="both"/>
        <w:rPr>
          <w:rFonts w:ascii="Arial" w:hAnsi="Arial" w:cs="Arial"/>
          <w:color w:val="6D6764"/>
        </w:rPr>
      </w:pPr>
      <w:r w:rsidRPr="006E57B5">
        <w:rPr>
          <w:rFonts w:ascii="Arial" w:hAnsi="Arial" w:cs="Arial"/>
          <w:color w:val="6D6764"/>
        </w:rPr>
        <w:t>The Association shall be a nonprofit, self-supporting organization.</w:t>
      </w:r>
    </w:p>
    <w:p w14:paraId="1237AD40" w14:textId="7D713F29" w:rsidR="00AF0C63" w:rsidRPr="006E57B5" w:rsidRDefault="00F3271A">
      <w:pPr>
        <w:pStyle w:val="ListParagraph"/>
        <w:numPr>
          <w:ilvl w:val="0"/>
          <w:numId w:val="2"/>
        </w:numPr>
        <w:tabs>
          <w:tab w:val="left" w:pos="1277"/>
        </w:tabs>
        <w:spacing w:before="32" w:line="268" w:lineRule="auto"/>
        <w:ind w:left="274" w:right="114" w:firstLine="723"/>
        <w:jc w:val="both"/>
        <w:rPr>
          <w:rFonts w:ascii="Arial" w:hAnsi="Arial" w:cs="Arial"/>
          <w:color w:val="6D6764"/>
        </w:rPr>
      </w:pPr>
      <w:r w:rsidRPr="006E57B5">
        <w:rPr>
          <w:rFonts w:ascii="Arial" w:hAnsi="Arial" w:cs="Arial"/>
          <w:color w:val="6D6764"/>
        </w:rPr>
        <w:t>No p</w:t>
      </w:r>
      <w:r w:rsidR="00B15484" w:rsidRPr="006E57B5">
        <w:rPr>
          <w:rFonts w:ascii="Arial" w:hAnsi="Arial" w:cs="Arial"/>
          <w:color w:val="6D6764"/>
        </w:rPr>
        <w:t>art</w:t>
      </w:r>
      <w:r w:rsidRPr="006E57B5">
        <w:rPr>
          <w:rFonts w:ascii="Arial" w:hAnsi="Arial" w:cs="Arial"/>
          <w:color w:val="6D6764"/>
        </w:rPr>
        <w:t xml:space="preserve"> of the net earnings of the Association shall inure to the benefit of, or be distributable to its members, trustees, officers or other private persons, except that the Association shall be authorized and empowered to pay reasonable compensation for service rendered and to make payments and distributions in </w:t>
      </w:r>
      <w:r w:rsidR="00B15484" w:rsidRPr="006E57B5">
        <w:rPr>
          <w:rFonts w:ascii="Arial" w:hAnsi="Arial" w:cs="Arial"/>
          <w:color w:val="6D6764"/>
        </w:rPr>
        <w:t>furtherance</w:t>
      </w:r>
      <w:r w:rsidRPr="006E57B5">
        <w:rPr>
          <w:rFonts w:ascii="Arial" w:hAnsi="Arial" w:cs="Arial"/>
          <w:color w:val="6D6764"/>
        </w:rPr>
        <w:t xml:space="preserve"> of the purposes set fo</w:t>
      </w:r>
      <w:r w:rsidR="00B15484" w:rsidRPr="006E57B5">
        <w:rPr>
          <w:rFonts w:ascii="Arial" w:hAnsi="Arial" w:cs="Arial"/>
          <w:color w:val="6D6764"/>
        </w:rPr>
        <w:t>rth</w:t>
      </w:r>
      <w:r w:rsidRPr="006E57B5">
        <w:rPr>
          <w:rFonts w:ascii="Arial" w:hAnsi="Arial" w:cs="Arial"/>
          <w:color w:val="6D6764"/>
        </w:rPr>
        <w:t xml:space="preserve"> in item A hereof. No substantial part of the activities of the Association shall be the carrying on of propaganda, or otherwise attempting to influence legislation, and the Association shall not participate in, or intervene in (including the publishing or distribution of statements) any political campaign on behalf of any candidate for public office. Notwithstanding any other provision of these </w:t>
      </w:r>
      <w:r w:rsidR="00B15484" w:rsidRPr="006E57B5">
        <w:rPr>
          <w:rFonts w:ascii="Arial" w:hAnsi="Arial" w:cs="Arial"/>
          <w:color w:val="6D6764"/>
        </w:rPr>
        <w:t>Articles</w:t>
      </w:r>
      <w:r w:rsidRPr="006E57B5">
        <w:rPr>
          <w:rFonts w:ascii="Arial" w:hAnsi="Arial" w:cs="Arial"/>
          <w:color w:val="6D6764"/>
        </w:rPr>
        <w:t>, the Association shall not carry on any other activities not permitted to be carried on (a) by an Association exempt from Federal income tax under section 501(c)(3) of the Internal Revenue Code of 1954 (or the corresponding provisions of any future United States Internal Revenue Law), or (b) by an Association, contributions to which are deductible under section 170(c)(2) of the Internal Revenue Code of 1954 (or the corresponding provision of any future United States Internal Revenue Law).</w:t>
      </w:r>
    </w:p>
    <w:p w14:paraId="7CFE2958" w14:textId="77777777" w:rsidR="00AF0C63" w:rsidRPr="006E57B5" w:rsidRDefault="00AF0C63">
      <w:pPr>
        <w:pStyle w:val="BodyText"/>
        <w:spacing w:before="3"/>
        <w:rPr>
          <w:rFonts w:ascii="Arial" w:hAnsi="Arial" w:cs="Arial"/>
          <w:color w:val="6D6764"/>
          <w:sz w:val="22"/>
          <w:szCs w:val="22"/>
        </w:rPr>
      </w:pPr>
    </w:p>
    <w:p w14:paraId="3D84FE8B" w14:textId="69A1D76B" w:rsidR="00AF0C63" w:rsidRPr="006E57B5" w:rsidRDefault="00F3271A">
      <w:pPr>
        <w:pStyle w:val="ListParagraph"/>
        <w:numPr>
          <w:ilvl w:val="0"/>
          <w:numId w:val="2"/>
        </w:numPr>
        <w:tabs>
          <w:tab w:val="left" w:pos="1302"/>
        </w:tabs>
        <w:spacing w:line="266" w:lineRule="auto"/>
        <w:ind w:left="272" w:right="120" w:firstLine="719"/>
        <w:jc w:val="both"/>
        <w:rPr>
          <w:rFonts w:ascii="Arial" w:hAnsi="Arial" w:cs="Arial"/>
          <w:color w:val="6D6764"/>
        </w:rPr>
      </w:pPr>
      <w:r w:rsidRPr="006E57B5">
        <w:rPr>
          <w:rFonts w:ascii="Arial" w:hAnsi="Arial" w:cs="Arial"/>
          <w:color w:val="6D6764"/>
        </w:rPr>
        <w:t>Upon the dissolution of the Association, the Executive Co</w:t>
      </w:r>
      <w:r w:rsidR="00B15484" w:rsidRPr="006E57B5">
        <w:rPr>
          <w:rFonts w:ascii="Arial" w:hAnsi="Arial" w:cs="Arial"/>
          <w:color w:val="6D6764"/>
        </w:rPr>
        <w:t>mmittee</w:t>
      </w:r>
      <w:r w:rsidRPr="006E57B5">
        <w:rPr>
          <w:rFonts w:ascii="Arial" w:hAnsi="Arial" w:cs="Arial"/>
          <w:color w:val="6D6764"/>
        </w:rPr>
        <w:t xml:space="preserve"> shall, after paying or making provision for the payment of all of the liabilities of the Association, dispose of all of the assets of the Association exclusively for the purposes of the Association in such </w:t>
      </w:r>
      <w:r w:rsidRPr="006E57B5">
        <w:rPr>
          <w:rFonts w:ascii="Arial" w:hAnsi="Arial" w:cs="Arial"/>
          <w:color w:val="6D6764"/>
        </w:rPr>
        <w:lastRenderedPageBreak/>
        <w:t xml:space="preserve">manner, or to such organization or organizations organized and operated exclusively for charitable, educational, religious, or scientific </w:t>
      </w:r>
      <w:r w:rsidR="00B15484" w:rsidRPr="006E57B5">
        <w:rPr>
          <w:rFonts w:ascii="Arial" w:hAnsi="Arial" w:cs="Arial"/>
          <w:color w:val="6D6764"/>
        </w:rPr>
        <w:t>pur</w:t>
      </w:r>
      <w:r w:rsidRPr="006E57B5">
        <w:rPr>
          <w:rFonts w:ascii="Arial" w:hAnsi="Arial" w:cs="Arial"/>
          <w:color w:val="6D6764"/>
        </w:rPr>
        <w:t xml:space="preserve">poses as shall at the time qualify as an exempt organization or organizations </w:t>
      </w:r>
      <w:r w:rsidR="00B15484" w:rsidRPr="006E57B5">
        <w:rPr>
          <w:rFonts w:ascii="Arial" w:hAnsi="Arial" w:cs="Arial"/>
          <w:color w:val="6D6764"/>
        </w:rPr>
        <w:t>under</w:t>
      </w:r>
      <w:r w:rsidRPr="006E57B5">
        <w:rPr>
          <w:rFonts w:ascii="Arial" w:hAnsi="Arial" w:cs="Arial"/>
          <w:color w:val="6D6764"/>
        </w:rPr>
        <w:t xml:space="preserve"> 501(c)(3) of the Internal Revenue Code of 1954 (or the c</w:t>
      </w:r>
      <w:r w:rsidR="00B15484" w:rsidRPr="006E57B5">
        <w:rPr>
          <w:rFonts w:ascii="Arial" w:hAnsi="Arial" w:cs="Arial"/>
          <w:color w:val="6D6764"/>
        </w:rPr>
        <w:t>orr</w:t>
      </w:r>
      <w:r w:rsidRPr="006E57B5">
        <w:rPr>
          <w:rFonts w:ascii="Arial" w:hAnsi="Arial" w:cs="Arial"/>
          <w:color w:val="6D6764"/>
        </w:rPr>
        <w:t>esponding provision of any future United States Internal Revenue Law), as the Executive Co</w:t>
      </w:r>
      <w:r w:rsidR="00B15484" w:rsidRPr="006E57B5">
        <w:rPr>
          <w:rFonts w:ascii="Arial" w:hAnsi="Arial" w:cs="Arial"/>
          <w:color w:val="6D6764"/>
        </w:rPr>
        <w:t>mmittee</w:t>
      </w:r>
      <w:r w:rsidRPr="006E57B5">
        <w:rPr>
          <w:rFonts w:ascii="Arial" w:hAnsi="Arial" w:cs="Arial"/>
          <w:color w:val="6D6764"/>
        </w:rPr>
        <w:t xml:space="preserve"> shall </w:t>
      </w:r>
      <w:r w:rsidR="00B15484" w:rsidRPr="006E57B5">
        <w:rPr>
          <w:rFonts w:ascii="Arial" w:hAnsi="Arial" w:cs="Arial"/>
          <w:color w:val="6D6764"/>
        </w:rPr>
        <w:t>determine</w:t>
      </w:r>
      <w:r w:rsidRPr="006E57B5">
        <w:rPr>
          <w:rFonts w:ascii="Arial" w:hAnsi="Arial" w:cs="Arial"/>
          <w:color w:val="6D6764"/>
        </w:rPr>
        <w:t>.</w:t>
      </w:r>
    </w:p>
    <w:p w14:paraId="3225F1CA" w14:textId="77777777" w:rsidR="00AF0C63" w:rsidRDefault="00AF0C63">
      <w:pPr>
        <w:pStyle w:val="BodyText"/>
        <w:rPr>
          <w:sz w:val="20"/>
        </w:rPr>
      </w:pPr>
    </w:p>
    <w:p w14:paraId="74B99D4F" w14:textId="07E67F83" w:rsidR="00AF0C63" w:rsidRDefault="00AF0C63">
      <w:pPr>
        <w:pStyle w:val="BodyText"/>
        <w:spacing w:before="3"/>
        <w:rPr>
          <w:sz w:val="21"/>
        </w:rPr>
      </w:pPr>
    </w:p>
    <w:p w14:paraId="30B66928" w14:textId="4E07BB3D" w:rsidR="00F3271A" w:rsidRDefault="00F3271A">
      <w:pPr>
        <w:rPr>
          <w:sz w:val="21"/>
          <w:szCs w:val="19"/>
        </w:rPr>
      </w:pPr>
    </w:p>
    <w:p w14:paraId="521BF10F" w14:textId="77777777" w:rsidR="0085062D" w:rsidRDefault="0085062D">
      <w:pPr>
        <w:pStyle w:val="BodyText"/>
        <w:spacing w:before="3"/>
        <w:rPr>
          <w:sz w:val="21"/>
        </w:rPr>
      </w:pPr>
    </w:p>
    <w:p w14:paraId="13922A4F" w14:textId="77777777" w:rsidR="0085062D" w:rsidRDefault="0085062D">
      <w:pPr>
        <w:pStyle w:val="BodyText"/>
        <w:spacing w:before="3"/>
        <w:rPr>
          <w:sz w:val="21"/>
        </w:rPr>
      </w:pPr>
    </w:p>
    <w:p w14:paraId="0FD4D21E" w14:textId="77777777" w:rsidR="00AF0C63" w:rsidRPr="006E57B5" w:rsidRDefault="00F3271A">
      <w:pPr>
        <w:pStyle w:val="Heading1"/>
        <w:ind w:right="2913"/>
        <w:rPr>
          <w:rFonts w:ascii="Arial" w:hAnsi="Arial" w:cs="Arial"/>
          <w:sz w:val="22"/>
          <w:szCs w:val="22"/>
        </w:rPr>
      </w:pPr>
      <w:r w:rsidRPr="006E57B5">
        <w:rPr>
          <w:rFonts w:ascii="Arial" w:hAnsi="Arial" w:cs="Arial"/>
          <w:color w:val="5D5954"/>
          <w:w w:val="95"/>
          <w:sz w:val="22"/>
          <w:szCs w:val="22"/>
        </w:rPr>
        <w:t>ARTICLE</w:t>
      </w:r>
      <w:r w:rsidRPr="006E57B5">
        <w:rPr>
          <w:rFonts w:ascii="Arial" w:hAnsi="Arial" w:cs="Arial"/>
          <w:color w:val="5D5954"/>
          <w:spacing w:val="7"/>
          <w:sz w:val="22"/>
          <w:szCs w:val="22"/>
        </w:rPr>
        <w:t xml:space="preserve"> </w:t>
      </w:r>
      <w:r w:rsidRPr="006E57B5">
        <w:rPr>
          <w:rFonts w:ascii="Arial" w:hAnsi="Arial" w:cs="Arial"/>
          <w:color w:val="6D6764"/>
          <w:spacing w:val="-5"/>
          <w:sz w:val="22"/>
          <w:szCs w:val="22"/>
        </w:rPr>
        <w:t>III</w:t>
      </w:r>
    </w:p>
    <w:p w14:paraId="728D8A75" w14:textId="77777777" w:rsidR="00AF0C63" w:rsidRPr="006E57B5" w:rsidRDefault="00AF0C63">
      <w:pPr>
        <w:pStyle w:val="BodyText"/>
        <w:spacing w:before="2"/>
        <w:rPr>
          <w:rFonts w:ascii="Arial" w:hAnsi="Arial" w:cs="Arial"/>
          <w:b/>
          <w:sz w:val="22"/>
          <w:szCs w:val="22"/>
        </w:rPr>
      </w:pPr>
    </w:p>
    <w:p w14:paraId="3B05A83C" w14:textId="77777777" w:rsidR="00AF0C63" w:rsidRPr="006E57B5" w:rsidRDefault="00F3271A">
      <w:pPr>
        <w:pStyle w:val="BodyText"/>
        <w:spacing w:before="92"/>
        <w:ind w:left="271"/>
        <w:rPr>
          <w:rFonts w:ascii="Arial" w:hAnsi="Arial" w:cs="Arial"/>
          <w:color w:val="6D6764"/>
          <w:sz w:val="22"/>
          <w:szCs w:val="22"/>
        </w:rPr>
      </w:pPr>
      <w:r w:rsidRPr="006E57B5">
        <w:rPr>
          <w:rFonts w:ascii="Arial" w:hAnsi="Arial" w:cs="Arial"/>
          <w:color w:val="6D6764"/>
          <w:sz w:val="22"/>
          <w:szCs w:val="22"/>
        </w:rPr>
        <w:t>Membership, Dues and Expenses</w:t>
      </w:r>
    </w:p>
    <w:p w14:paraId="6313D7D7" w14:textId="77777777" w:rsidR="00AF0C63" w:rsidRPr="006E57B5" w:rsidRDefault="00AF0C63">
      <w:pPr>
        <w:pStyle w:val="BodyText"/>
        <w:spacing w:before="9"/>
        <w:rPr>
          <w:rFonts w:ascii="Arial" w:hAnsi="Arial" w:cs="Arial"/>
          <w:color w:val="6D6764"/>
          <w:sz w:val="22"/>
          <w:szCs w:val="22"/>
        </w:rPr>
      </w:pPr>
    </w:p>
    <w:p w14:paraId="0B4C4F57" w14:textId="77777777" w:rsidR="00AF0C63" w:rsidRPr="006E57B5" w:rsidRDefault="00F3271A">
      <w:pPr>
        <w:pStyle w:val="ListParagraph"/>
        <w:numPr>
          <w:ilvl w:val="0"/>
          <w:numId w:val="1"/>
        </w:numPr>
        <w:tabs>
          <w:tab w:val="left" w:pos="1273"/>
        </w:tabs>
        <w:ind w:hanging="280"/>
        <w:rPr>
          <w:rFonts w:ascii="Arial" w:hAnsi="Arial" w:cs="Arial"/>
          <w:color w:val="6D6764"/>
        </w:rPr>
      </w:pPr>
      <w:r w:rsidRPr="006E57B5">
        <w:rPr>
          <w:rFonts w:ascii="Arial" w:hAnsi="Arial" w:cs="Arial"/>
          <w:color w:val="6D6764"/>
        </w:rPr>
        <w:t>Any person subscribing to the objectives stated in Article II shall be eligible for membership in the Association.</w:t>
      </w:r>
    </w:p>
    <w:p w14:paraId="098C763B" w14:textId="77777777" w:rsidR="00AF0C63" w:rsidRPr="006E57B5" w:rsidRDefault="00F3271A">
      <w:pPr>
        <w:pStyle w:val="ListParagraph"/>
        <w:numPr>
          <w:ilvl w:val="0"/>
          <w:numId w:val="1"/>
        </w:numPr>
        <w:tabs>
          <w:tab w:val="left" w:pos="1267"/>
        </w:tabs>
        <w:spacing w:before="10"/>
        <w:ind w:left="1266" w:hanging="276"/>
        <w:rPr>
          <w:rFonts w:ascii="Arial" w:hAnsi="Arial" w:cs="Arial"/>
          <w:color w:val="6D6764"/>
        </w:rPr>
      </w:pPr>
      <w:r w:rsidRPr="006E57B5">
        <w:rPr>
          <w:rFonts w:ascii="Arial" w:hAnsi="Arial" w:cs="Arial"/>
          <w:color w:val="6D6764"/>
        </w:rPr>
        <w:t>Membership dues shall be paid as prescribed in the By-Laws and shall be used to pay the expenses of the Association.</w:t>
      </w:r>
    </w:p>
    <w:p w14:paraId="614F7A86" w14:textId="666D423B" w:rsidR="0085062D" w:rsidRPr="006E57B5" w:rsidRDefault="00F3271A" w:rsidP="006E57B5">
      <w:pPr>
        <w:pStyle w:val="ListParagraph"/>
        <w:numPr>
          <w:ilvl w:val="0"/>
          <w:numId w:val="1"/>
        </w:numPr>
        <w:rPr>
          <w:rFonts w:ascii="Arial" w:hAnsi="Arial" w:cs="Arial"/>
          <w:color w:val="6D6764"/>
        </w:rPr>
      </w:pPr>
      <w:r w:rsidRPr="006E57B5">
        <w:rPr>
          <w:rFonts w:ascii="Arial" w:hAnsi="Arial" w:cs="Arial"/>
          <w:color w:val="6D6764"/>
        </w:rPr>
        <w:t>Members of the Association shall be assessed no fees other than dues</w:t>
      </w:r>
      <w:r w:rsidR="0085062D" w:rsidRPr="006E57B5">
        <w:rPr>
          <w:rFonts w:ascii="Arial" w:hAnsi="Arial" w:cs="Arial"/>
          <w:color w:val="6D6764"/>
        </w:rPr>
        <w:t>.</w:t>
      </w:r>
    </w:p>
    <w:p w14:paraId="12696E76" w14:textId="47F7A40C" w:rsidR="0085062D" w:rsidRDefault="0085062D" w:rsidP="0085062D">
      <w:pPr>
        <w:tabs>
          <w:tab w:val="left" w:pos="1257"/>
        </w:tabs>
        <w:spacing w:before="36"/>
        <w:rPr>
          <w:rFonts w:ascii="Arial"/>
          <w:color w:val="5D5954"/>
          <w:sz w:val="21"/>
        </w:rPr>
      </w:pPr>
    </w:p>
    <w:p w14:paraId="025D28E5" w14:textId="77777777" w:rsidR="0085062D" w:rsidRPr="006E57B5" w:rsidRDefault="0085062D" w:rsidP="006E57B5">
      <w:pPr>
        <w:tabs>
          <w:tab w:val="left" w:pos="1257"/>
        </w:tabs>
        <w:spacing w:before="36"/>
        <w:rPr>
          <w:rFonts w:ascii="Arial"/>
          <w:color w:val="5D5954"/>
          <w:sz w:val="21"/>
        </w:rPr>
      </w:pPr>
    </w:p>
    <w:p w14:paraId="5F886953" w14:textId="77777777" w:rsidR="00F3271A" w:rsidRPr="006E57B5" w:rsidRDefault="00F3271A" w:rsidP="006E57B5">
      <w:pPr>
        <w:pStyle w:val="Heading1"/>
        <w:ind w:right="2913"/>
        <w:rPr>
          <w:rFonts w:ascii="Arial" w:hAnsi="Arial" w:cs="Arial"/>
          <w:b w:val="0"/>
          <w:bCs w:val="0"/>
          <w:color w:val="6D6764"/>
          <w:sz w:val="22"/>
          <w:szCs w:val="22"/>
        </w:rPr>
      </w:pPr>
      <w:r w:rsidRPr="006E57B5">
        <w:rPr>
          <w:rFonts w:ascii="Arial" w:hAnsi="Arial" w:cs="Arial"/>
          <w:color w:val="5D5954"/>
          <w:w w:val="95"/>
          <w:sz w:val="22"/>
          <w:szCs w:val="22"/>
        </w:rPr>
        <w:t>ARTICLE IV</w:t>
      </w:r>
    </w:p>
    <w:p w14:paraId="0F3D8480" w14:textId="77777777" w:rsidR="00F3271A" w:rsidRPr="006E57B5" w:rsidRDefault="00F3271A" w:rsidP="00F3271A">
      <w:pPr>
        <w:pStyle w:val="BodyText"/>
        <w:spacing w:before="9"/>
        <w:rPr>
          <w:rFonts w:ascii="Arial" w:hAnsi="Arial" w:cs="Arial"/>
          <w:color w:val="6D6764"/>
          <w:sz w:val="22"/>
          <w:szCs w:val="22"/>
        </w:rPr>
      </w:pPr>
    </w:p>
    <w:p w14:paraId="4610D2D4" w14:textId="77777777" w:rsidR="00F3271A" w:rsidRPr="006E57B5" w:rsidRDefault="00F3271A" w:rsidP="00F3271A">
      <w:pPr>
        <w:pStyle w:val="BodyText"/>
        <w:spacing w:before="92"/>
        <w:ind w:left="126"/>
        <w:rPr>
          <w:rFonts w:ascii="Arial" w:hAnsi="Arial" w:cs="Arial"/>
          <w:color w:val="6D6764"/>
          <w:sz w:val="22"/>
          <w:szCs w:val="22"/>
        </w:rPr>
      </w:pPr>
      <w:r w:rsidRPr="006E57B5">
        <w:rPr>
          <w:rFonts w:ascii="Arial" w:hAnsi="Arial" w:cs="Arial"/>
          <w:color w:val="6D6764"/>
          <w:sz w:val="22"/>
          <w:szCs w:val="22"/>
        </w:rPr>
        <w:t>Meetings</w:t>
      </w:r>
    </w:p>
    <w:p w14:paraId="0E74EEED" w14:textId="77777777" w:rsidR="00F3271A" w:rsidRPr="006E57B5" w:rsidRDefault="00F3271A" w:rsidP="00F3271A">
      <w:pPr>
        <w:pStyle w:val="BodyText"/>
        <w:spacing w:before="8"/>
        <w:rPr>
          <w:rFonts w:ascii="Arial" w:hAnsi="Arial" w:cs="Arial"/>
          <w:color w:val="6D6764"/>
          <w:sz w:val="22"/>
          <w:szCs w:val="22"/>
        </w:rPr>
      </w:pPr>
    </w:p>
    <w:p w14:paraId="36FEC0C2" w14:textId="77777777" w:rsidR="00F3271A" w:rsidRPr="006E57B5" w:rsidRDefault="00F3271A" w:rsidP="00F3271A">
      <w:pPr>
        <w:ind w:left="851"/>
        <w:rPr>
          <w:rFonts w:ascii="Arial" w:hAnsi="Arial" w:cs="Arial"/>
          <w:color w:val="6D6764"/>
        </w:rPr>
      </w:pPr>
      <w:r w:rsidRPr="006E57B5">
        <w:rPr>
          <w:rFonts w:ascii="Arial" w:hAnsi="Arial" w:cs="Arial"/>
          <w:color w:val="6D6764"/>
        </w:rPr>
        <w:t>Meetings shall be held as prescribed in the By-Laws.</w:t>
      </w:r>
    </w:p>
    <w:p w14:paraId="663590F7" w14:textId="77777777" w:rsidR="00F3271A" w:rsidRPr="006E57B5" w:rsidRDefault="00F3271A" w:rsidP="00F3271A">
      <w:pPr>
        <w:pStyle w:val="BodyText"/>
        <w:rPr>
          <w:rFonts w:ascii="Arial" w:hAnsi="Arial" w:cs="Arial"/>
          <w:color w:val="6D6764"/>
          <w:sz w:val="22"/>
          <w:szCs w:val="22"/>
        </w:rPr>
      </w:pPr>
    </w:p>
    <w:p w14:paraId="3007404E" w14:textId="2618D5F9" w:rsidR="00F3271A" w:rsidRPr="006E57B5" w:rsidRDefault="00F3271A" w:rsidP="006E57B5">
      <w:pPr>
        <w:pStyle w:val="Heading1"/>
        <w:ind w:right="2913"/>
        <w:rPr>
          <w:rFonts w:ascii="Arial" w:hAnsi="Arial" w:cs="Arial"/>
          <w:color w:val="5D5954"/>
          <w:w w:val="95"/>
          <w:sz w:val="22"/>
          <w:szCs w:val="22"/>
        </w:rPr>
      </w:pPr>
      <w:r w:rsidRPr="006E57B5">
        <w:rPr>
          <w:rFonts w:ascii="Arial" w:hAnsi="Arial" w:cs="Arial"/>
          <w:color w:val="5D5954"/>
          <w:w w:val="95"/>
          <w:sz w:val="22"/>
          <w:szCs w:val="22"/>
        </w:rPr>
        <w:t>ARTICLE</w:t>
      </w:r>
      <w:r w:rsidR="00F2737E">
        <w:rPr>
          <w:rFonts w:ascii="Arial" w:hAnsi="Arial" w:cs="Arial"/>
          <w:color w:val="5D5954"/>
          <w:w w:val="95"/>
          <w:sz w:val="22"/>
          <w:szCs w:val="22"/>
        </w:rPr>
        <w:t xml:space="preserve"> </w:t>
      </w:r>
      <w:r w:rsidRPr="006E57B5">
        <w:rPr>
          <w:rFonts w:ascii="Arial" w:hAnsi="Arial" w:cs="Arial"/>
          <w:color w:val="5D5954"/>
          <w:w w:val="95"/>
          <w:sz w:val="22"/>
          <w:szCs w:val="22"/>
        </w:rPr>
        <w:t>V</w:t>
      </w:r>
    </w:p>
    <w:p w14:paraId="213AAB62" w14:textId="77777777" w:rsidR="00F3271A" w:rsidRDefault="00F3271A" w:rsidP="00F3271A">
      <w:pPr>
        <w:pStyle w:val="BodyText"/>
        <w:spacing w:before="3"/>
        <w:rPr>
          <w:b/>
          <w:sz w:val="13"/>
        </w:rPr>
      </w:pPr>
    </w:p>
    <w:p w14:paraId="62CD872C" w14:textId="77777777" w:rsidR="00F3271A" w:rsidRPr="006E57B5" w:rsidRDefault="00F3271A" w:rsidP="006E57B5">
      <w:pPr>
        <w:ind w:left="851"/>
        <w:rPr>
          <w:rFonts w:ascii="Arial" w:hAnsi="Arial" w:cs="Arial"/>
          <w:color w:val="6D6764"/>
        </w:rPr>
      </w:pPr>
      <w:r w:rsidRPr="006E57B5">
        <w:rPr>
          <w:rFonts w:ascii="Arial" w:hAnsi="Arial" w:cs="Arial"/>
          <w:color w:val="6D6764"/>
        </w:rPr>
        <w:t>Officers</w:t>
      </w:r>
    </w:p>
    <w:p w14:paraId="01C78226" w14:textId="77777777" w:rsidR="00F3271A" w:rsidRPr="006E57B5" w:rsidRDefault="00F3271A" w:rsidP="006E57B5">
      <w:pPr>
        <w:ind w:left="851"/>
        <w:rPr>
          <w:rFonts w:ascii="Arial" w:hAnsi="Arial" w:cs="Arial"/>
          <w:color w:val="6D6764"/>
        </w:rPr>
      </w:pPr>
    </w:p>
    <w:p w14:paraId="5DD89324" w14:textId="77777777" w:rsidR="00F3271A" w:rsidRPr="006E57B5" w:rsidRDefault="00F3271A" w:rsidP="006E57B5">
      <w:pPr>
        <w:ind w:left="851"/>
        <w:rPr>
          <w:rFonts w:ascii="Arial" w:hAnsi="Arial" w:cs="Arial"/>
          <w:color w:val="6D6764"/>
        </w:rPr>
      </w:pPr>
      <w:r w:rsidRPr="006E57B5">
        <w:rPr>
          <w:rFonts w:ascii="Arial" w:hAnsi="Arial" w:cs="Arial"/>
          <w:color w:val="6D6764"/>
        </w:rPr>
        <w:t>A</w:t>
      </w:r>
      <w:r w:rsidRPr="006E57B5">
        <w:rPr>
          <w:rFonts w:ascii="Arial" w:hAnsi="Arial" w:cs="Arial"/>
          <w:color w:val="6D6764"/>
        </w:rPr>
        <w:tab/>
        <w:t>The officers of the Association shall consist of a President, First Vice President, Second Vice President, Secretary, and Treasurer, or as the By-Laws of the Constitution may prescribe.</w:t>
      </w:r>
    </w:p>
    <w:p w14:paraId="5891B3C8" w14:textId="77777777" w:rsidR="00F3271A" w:rsidRPr="006E57B5" w:rsidRDefault="00F3271A" w:rsidP="006E57B5">
      <w:pPr>
        <w:ind w:left="851"/>
        <w:rPr>
          <w:rFonts w:ascii="Arial" w:hAnsi="Arial" w:cs="Arial"/>
          <w:color w:val="6D6764"/>
        </w:rPr>
      </w:pPr>
      <w:r w:rsidRPr="006E57B5">
        <w:rPr>
          <w:rFonts w:ascii="Arial" w:hAnsi="Arial" w:cs="Arial"/>
          <w:color w:val="6D6764"/>
        </w:rPr>
        <w:t>B. Association officers, whether elected or appointed, shall have no authority beyond that conferred upon them, and that may be altered or revoked at any time according to the provisions of the By-Laws.</w:t>
      </w:r>
    </w:p>
    <w:p w14:paraId="68AAD91E" w14:textId="77777777" w:rsidR="00F3271A" w:rsidRPr="006E57B5" w:rsidRDefault="00F3271A" w:rsidP="006E57B5">
      <w:pPr>
        <w:ind w:left="851"/>
        <w:rPr>
          <w:rFonts w:ascii="Arial" w:hAnsi="Arial" w:cs="Arial"/>
          <w:color w:val="6D6764"/>
        </w:rPr>
      </w:pPr>
    </w:p>
    <w:p w14:paraId="7D584F74" w14:textId="77777777" w:rsidR="00F3271A" w:rsidRDefault="00F3271A" w:rsidP="00F3271A">
      <w:pPr>
        <w:pStyle w:val="BodyText"/>
        <w:spacing w:before="6"/>
        <w:rPr>
          <w:sz w:val="22"/>
        </w:rPr>
      </w:pPr>
    </w:p>
    <w:p w14:paraId="3FED0323" w14:textId="77777777" w:rsidR="00F3271A" w:rsidRPr="006E57B5" w:rsidRDefault="00F3271A" w:rsidP="006E57B5">
      <w:pPr>
        <w:tabs>
          <w:tab w:val="left" w:pos="1257"/>
        </w:tabs>
        <w:spacing w:before="36"/>
        <w:jc w:val="center"/>
        <w:rPr>
          <w:rFonts w:ascii="Arial"/>
          <w:b/>
          <w:bCs/>
          <w:color w:val="5D5954"/>
          <w:sz w:val="21"/>
        </w:rPr>
      </w:pPr>
      <w:r w:rsidRPr="006E57B5">
        <w:rPr>
          <w:rFonts w:ascii="Arial"/>
          <w:b/>
          <w:bCs/>
          <w:color w:val="5D5954"/>
          <w:sz w:val="21"/>
        </w:rPr>
        <w:t>ARTICLE VI</w:t>
      </w:r>
    </w:p>
    <w:p w14:paraId="029E2212" w14:textId="77777777" w:rsidR="00F3271A" w:rsidRDefault="00F3271A" w:rsidP="00F3271A">
      <w:pPr>
        <w:pStyle w:val="BodyText"/>
        <w:spacing w:before="6"/>
        <w:rPr>
          <w:b/>
          <w:sz w:val="14"/>
        </w:rPr>
      </w:pPr>
    </w:p>
    <w:p w14:paraId="078DC38A" w14:textId="77777777" w:rsidR="00F3271A" w:rsidRPr="006E57B5" w:rsidRDefault="00F3271A" w:rsidP="006E57B5">
      <w:pPr>
        <w:ind w:left="851"/>
        <w:rPr>
          <w:rFonts w:ascii="Arial" w:hAnsi="Arial" w:cs="Arial"/>
          <w:color w:val="6D6764"/>
        </w:rPr>
      </w:pPr>
      <w:r w:rsidRPr="006E57B5">
        <w:rPr>
          <w:rFonts w:ascii="Arial" w:hAnsi="Arial" w:cs="Arial"/>
          <w:color w:val="6D6764"/>
        </w:rPr>
        <w:t>By-Laws</w:t>
      </w:r>
    </w:p>
    <w:p w14:paraId="6493450C" w14:textId="77777777" w:rsidR="00F3271A" w:rsidRPr="006E57B5" w:rsidRDefault="00F3271A" w:rsidP="006E57B5">
      <w:pPr>
        <w:ind w:left="851"/>
        <w:rPr>
          <w:rFonts w:ascii="Arial" w:hAnsi="Arial" w:cs="Arial"/>
          <w:color w:val="6D6764"/>
        </w:rPr>
      </w:pPr>
    </w:p>
    <w:p w14:paraId="00CCCBE0" w14:textId="77777777" w:rsidR="00F3271A" w:rsidRPr="006E57B5" w:rsidRDefault="00F3271A" w:rsidP="006E57B5">
      <w:pPr>
        <w:ind w:left="851"/>
        <w:rPr>
          <w:rFonts w:ascii="Arial" w:hAnsi="Arial" w:cs="Arial"/>
          <w:color w:val="6D6764"/>
        </w:rPr>
      </w:pPr>
      <w:r w:rsidRPr="006E57B5">
        <w:rPr>
          <w:rFonts w:ascii="Arial" w:hAnsi="Arial" w:cs="Arial"/>
          <w:color w:val="6D6764"/>
        </w:rPr>
        <w:t>The Association may adopt such By-Laws as may be required for the accomplishment of its purpose.</w:t>
      </w:r>
    </w:p>
    <w:p w14:paraId="4BB5F17E" w14:textId="77777777" w:rsidR="00F3271A" w:rsidRDefault="00F3271A" w:rsidP="00F3271A">
      <w:pPr>
        <w:pStyle w:val="BodyText"/>
        <w:rPr>
          <w:sz w:val="20"/>
        </w:rPr>
      </w:pPr>
    </w:p>
    <w:p w14:paraId="1DFE538E" w14:textId="77777777" w:rsidR="00F3271A" w:rsidRDefault="00F3271A" w:rsidP="00F3271A">
      <w:pPr>
        <w:pStyle w:val="BodyText"/>
        <w:spacing w:before="3"/>
        <w:rPr>
          <w:sz w:val="23"/>
        </w:rPr>
      </w:pPr>
    </w:p>
    <w:p w14:paraId="40D8394A" w14:textId="77777777" w:rsidR="00F3271A" w:rsidRDefault="00F3271A" w:rsidP="006E57B5">
      <w:pPr>
        <w:tabs>
          <w:tab w:val="left" w:pos="1257"/>
        </w:tabs>
        <w:spacing w:before="36"/>
        <w:jc w:val="center"/>
      </w:pPr>
      <w:r w:rsidRPr="006E57B5">
        <w:rPr>
          <w:rFonts w:ascii="Arial"/>
          <w:b/>
          <w:bCs/>
          <w:color w:val="5D5954"/>
          <w:sz w:val="21"/>
        </w:rPr>
        <w:t>ARTICLE VII</w:t>
      </w:r>
    </w:p>
    <w:p w14:paraId="421AA965" w14:textId="77777777" w:rsidR="00F3271A" w:rsidRDefault="00F3271A" w:rsidP="00F3271A">
      <w:pPr>
        <w:pStyle w:val="BodyText"/>
        <w:spacing w:before="7"/>
        <w:rPr>
          <w:b/>
          <w:sz w:val="14"/>
        </w:rPr>
      </w:pPr>
    </w:p>
    <w:p w14:paraId="13E1558B" w14:textId="77777777" w:rsidR="00F3271A" w:rsidRPr="006E57B5" w:rsidRDefault="00F3271A" w:rsidP="00F3271A">
      <w:pPr>
        <w:pStyle w:val="BodyText"/>
        <w:spacing w:before="92"/>
        <w:ind w:left="118"/>
        <w:rPr>
          <w:rFonts w:ascii="Arial" w:hAnsi="Arial" w:cs="Arial"/>
          <w:color w:val="6D6764"/>
          <w:sz w:val="22"/>
          <w:szCs w:val="22"/>
        </w:rPr>
      </w:pPr>
      <w:r w:rsidRPr="006E57B5">
        <w:rPr>
          <w:rFonts w:ascii="Arial" w:hAnsi="Arial" w:cs="Arial"/>
          <w:color w:val="6D6764"/>
          <w:sz w:val="22"/>
          <w:szCs w:val="22"/>
        </w:rPr>
        <w:t>Amendments</w:t>
      </w:r>
    </w:p>
    <w:p w14:paraId="469B84C5" w14:textId="77777777" w:rsidR="00F3271A" w:rsidRPr="006E57B5" w:rsidRDefault="00F3271A" w:rsidP="00F3271A">
      <w:pPr>
        <w:pStyle w:val="BodyText"/>
        <w:spacing w:before="1"/>
        <w:rPr>
          <w:rFonts w:ascii="Arial" w:hAnsi="Arial" w:cs="Arial"/>
          <w:color w:val="6D6764"/>
          <w:sz w:val="22"/>
          <w:szCs w:val="22"/>
        </w:rPr>
      </w:pPr>
    </w:p>
    <w:p w14:paraId="57415A26" w14:textId="13A3C235" w:rsidR="00F3271A" w:rsidRPr="006E57B5" w:rsidRDefault="00F3271A" w:rsidP="00F3271A">
      <w:pPr>
        <w:pStyle w:val="BodyText"/>
        <w:spacing w:line="268" w:lineRule="auto"/>
        <w:ind w:left="118" w:right="286" w:firstLine="721"/>
        <w:rPr>
          <w:rFonts w:ascii="Arial" w:hAnsi="Arial" w:cs="Arial"/>
          <w:color w:val="6D6764"/>
          <w:sz w:val="22"/>
          <w:szCs w:val="22"/>
        </w:rPr>
      </w:pPr>
      <w:r w:rsidRPr="006E57B5">
        <w:rPr>
          <w:rFonts w:ascii="Arial" w:hAnsi="Arial" w:cs="Arial"/>
          <w:color w:val="6D6764"/>
          <w:sz w:val="22"/>
          <w:szCs w:val="22"/>
        </w:rPr>
        <w:t>This Constitution may be amended by a majority vote of the Members present at any regular meeting provided the notice of the proposed change be presented at the preceding regular meeting of the Association.</w:t>
      </w:r>
    </w:p>
    <w:p w14:paraId="012C42D1" w14:textId="77777777" w:rsidR="00F3271A" w:rsidRPr="006E57B5" w:rsidRDefault="00F3271A" w:rsidP="00F3271A">
      <w:pPr>
        <w:pStyle w:val="BodyText"/>
        <w:spacing w:before="11"/>
        <w:rPr>
          <w:rFonts w:ascii="Arial" w:hAnsi="Arial" w:cs="Arial"/>
          <w:color w:val="6D6764"/>
          <w:sz w:val="22"/>
          <w:szCs w:val="22"/>
        </w:rPr>
      </w:pPr>
    </w:p>
    <w:p w14:paraId="1A0C0BB1" w14:textId="77777777" w:rsidR="00F3271A" w:rsidRPr="006E57B5" w:rsidRDefault="00F3271A" w:rsidP="00F3271A">
      <w:pPr>
        <w:pStyle w:val="BodyText"/>
        <w:ind w:left="114"/>
        <w:rPr>
          <w:rFonts w:ascii="Arial" w:hAnsi="Arial" w:cs="Arial"/>
          <w:color w:val="6D6764"/>
          <w:sz w:val="22"/>
          <w:szCs w:val="22"/>
        </w:rPr>
      </w:pPr>
      <w:r w:rsidRPr="006E57B5">
        <w:rPr>
          <w:rFonts w:ascii="Arial" w:hAnsi="Arial" w:cs="Arial"/>
          <w:color w:val="6D6764"/>
          <w:sz w:val="22"/>
          <w:szCs w:val="22"/>
        </w:rPr>
        <w:t>This Constitution adopted October 14, 1977.</w:t>
      </w:r>
    </w:p>
    <w:p w14:paraId="5B294EE1" w14:textId="77777777" w:rsidR="00F3271A" w:rsidRPr="006E57B5" w:rsidRDefault="00F3271A" w:rsidP="00F3271A">
      <w:pPr>
        <w:pStyle w:val="BodyText"/>
        <w:spacing w:before="17"/>
        <w:ind w:left="109"/>
        <w:rPr>
          <w:rFonts w:ascii="Arial" w:hAnsi="Arial" w:cs="Arial"/>
          <w:color w:val="6D6764"/>
          <w:sz w:val="22"/>
          <w:szCs w:val="22"/>
        </w:rPr>
      </w:pPr>
      <w:r w:rsidRPr="006E57B5">
        <w:rPr>
          <w:rFonts w:ascii="Arial" w:hAnsi="Arial" w:cs="Arial"/>
          <w:color w:val="6D6764"/>
          <w:sz w:val="22"/>
          <w:szCs w:val="22"/>
        </w:rPr>
        <w:t>This Constitution revised June 11, 1978.</w:t>
      </w:r>
    </w:p>
    <w:p w14:paraId="5AC40150" w14:textId="3C9E0A88" w:rsidR="00F3271A" w:rsidRPr="006E57B5" w:rsidRDefault="00F3271A" w:rsidP="00F3271A">
      <w:pPr>
        <w:pStyle w:val="BodyText"/>
        <w:spacing w:before="27"/>
        <w:ind w:left="109"/>
        <w:rPr>
          <w:rFonts w:ascii="Arial" w:hAnsi="Arial" w:cs="Arial"/>
          <w:color w:val="6D6764"/>
          <w:sz w:val="22"/>
          <w:szCs w:val="22"/>
        </w:rPr>
      </w:pPr>
      <w:r w:rsidRPr="006E57B5">
        <w:rPr>
          <w:rFonts w:ascii="Arial" w:hAnsi="Arial" w:cs="Arial"/>
          <w:color w:val="6D6764"/>
          <w:sz w:val="22"/>
          <w:szCs w:val="22"/>
        </w:rPr>
        <w:t xml:space="preserve">This Constitution amended March 9, </w:t>
      </w:r>
      <w:proofErr w:type="gramStart"/>
      <w:r w:rsidRPr="006E57B5">
        <w:rPr>
          <w:rFonts w:ascii="Arial" w:hAnsi="Arial" w:cs="Arial"/>
          <w:color w:val="6D6764"/>
          <w:sz w:val="22"/>
          <w:szCs w:val="22"/>
        </w:rPr>
        <w:t>1984</w:t>
      </w:r>
      <w:proofErr w:type="gramEnd"/>
      <w:r w:rsidRPr="006E57B5">
        <w:rPr>
          <w:rFonts w:ascii="Arial" w:hAnsi="Arial" w:cs="Arial"/>
          <w:color w:val="6D6764"/>
          <w:sz w:val="22"/>
          <w:szCs w:val="22"/>
        </w:rPr>
        <w:t xml:space="preserve"> and approved April 13, 1984.</w:t>
      </w:r>
    </w:p>
    <w:p w14:paraId="11BC1EF9" w14:textId="36B4254E" w:rsidR="00AF0C63" w:rsidRPr="006E57B5" w:rsidRDefault="00F3271A" w:rsidP="006E57B5">
      <w:pPr>
        <w:pStyle w:val="BodyText"/>
        <w:spacing w:before="27"/>
        <w:ind w:left="109"/>
        <w:rPr>
          <w:rFonts w:ascii="Arial" w:hAnsi="Arial" w:cs="Arial"/>
          <w:color w:val="6D6764"/>
          <w:sz w:val="22"/>
          <w:szCs w:val="22"/>
        </w:rPr>
        <w:sectPr w:rsidR="00AF0C63" w:rsidRPr="006E57B5" w:rsidSect="00B27822">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299"/>
        </w:sectPr>
      </w:pPr>
      <w:r w:rsidRPr="006E57B5">
        <w:rPr>
          <w:rFonts w:ascii="Arial" w:hAnsi="Arial" w:cs="Arial"/>
          <w:color w:val="6D6764"/>
          <w:sz w:val="22"/>
          <w:szCs w:val="22"/>
        </w:rPr>
        <w:t xml:space="preserve">This Constitution amended July 15, </w:t>
      </w:r>
      <w:proofErr w:type="gramStart"/>
      <w:r w:rsidRPr="006E57B5">
        <w:rPr>
          <w:rFonts w:ascii="Arial" w:hAnsi="Arial" w:cs="Arial"/>
          <w:color w:val="6D6764"/>
          <w:sz w:val="22"/>
          <w:szCs w:val="22"/>
        </w:rPr>
        <w:t>2022</w:t>
      </w:r>
      <w:proofErr w:type="gramEnd"/>
      <w:r w:rsidRPr="006E57B5">
        <w:rPr>
          <w:rFonts w:ascii="Arial" w:hAnsi="Arial" w:cs="Arial"/>
          <w:color w:val="6D6764"/>
          <w:sz w:val="22"/>
          <w:szCs w:val="22"/>
        </w:rPr>
        <w:t xml:space="preserve"> and approved August 11, 202</w:t>
      </w:r>
      <w:r w:rsidR="006E57B5">
        <w:rPr>
          <w:rFonts w:ascii="Arial" w:hAnsi="Arial" w:cs="Arial"/>
          <w:color w:val="6D6764"/>
          <w:sz w:val="22"/>
          <w:szCs w:val="22"/>
        </w:rPr>
        <w:t>2</w:t>
      </w:r>
    </w:p>
    <w:p w14:paraId="5E8F6449" w14:textId="05B88A71" w:rsidR="00AF0C63" w:rsidRDefault="00AF0C63" w:rsidP="006E57B5">
      <w:pPr>
        <w:pStyle w:val="Heading1"/>
        <w:spacing w:before="81"/>
        <w:ind w:left="0"/>
        <w:jc w:val="left"/>
      </w:pPr>
    </w:p>
    <w:sectPr w:rsidR="00AF0C63">
      <w:pgSz w:w="12240" w:h="15840"/>
      <w:pgMar w:top="640" w:right="54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E09FA" w14:textId="77777777" w:rsidR="00A35C63" w:rsidRDefault="00A35C63" w:rsidP="00F2737E">
      <w:r>
        <w:separator/>
      </w:r>
    </w:p>
  </w:endnote>
  <w:endnote w:type="continuationSeparator" w:id="0">
    <w:p w14:paraId="2516348D" w14:textId="77777777" w:rsidR="00A35C63" w:rsidRDefault="00A35C63" w:rsidP="00F2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E381" w14:textId="77777777" w:rsidR="00437C5C" w:rsidRDefault="00437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668581"/>
      <w:docPartObj>
        <w:docPartGallery w:val="Page Numbers (Bottom of Page)"/>
        <w:docPartUnique/>
      </w:docPartObj>
    </w:sdtPr>
    <w:sdtEndPr>
      <w:rPr>
        <w:noProof/>
      </w:rPr>
    </w:sdtEndPr>
    <w:sdtContent>
      <w:p w14:paraId="595ADA44" w14:textId="41711914" w:rsidR="00437C5C" w:rsidRDefault="00437C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EF02D6" w14:textId="77777777" w:rsidR="00F2737E" w:rsidRDefault="00F273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D69F" w14:textId="77777777" w:rsidR="00437C5C" w:rsidRDefault="00437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99A04" w14:textId="77777777" w:rsidR="00A35C63" w:rsidRDefault="00A35C63" w:rsidP="00F2737E">
      <w:r>
        <w:separator/>
      </w:r>
    </w:p>
  </w:footnote>
  <w:footnote w:type="continuationSeparator" w:id="0">
    <w:p w14:paraId="755CBFCD" w14:textId="77777777" w:rsidR="00A35C63" w:rsidRDefault="00A35C63" w:rsidP="00F27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7341" w14:textId="77777777" w:rsidR="00437C5C" w:rsidRDefault="00437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2D66" w14:textId="77777777" w:rsidR="00437C5C" w:rsidRDefault="00437C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5594" w14:textId="77777777" w:rsidR="00437C5C" w:rsidRDefault="00437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20EB"/>
    <w:multiLevelType w:val="hybridMultilevel"/>
    <w:tmpl w:val="41BE7EB0"/>
    <w:lvl w:ilvl="0" w:tplc="B56A2CE4">
      <w:start w:val="1"/>
      <w:numFmt w:val="upperLetter"/>
      <w:lvlText w:val="%1."/>
      <w:lvlJc w:val="left"/>
      <w:pPr>
        <w:ind w:left="280" w:hanging="294"/>
        <w:jc w:val="left"/>
      </w:pPr>
      <w:rPr>
        <w:rFonts w:hint="default"/>
        <w:spacing w:val="-1"/>
        <w:w w:val="108"/>
        <w:lang w:val="en-US" w:eastAsia="en-US" w:bidi="ar-SA"/>
      </w:rPr>
    </w:lvl>
    <w:lvl w:ilvl="1" w:tplc="8B2E0068">
      <w:numFmt w:val="bullet"/>
      <w:lvlText w:val="•"/>
      <w:lvlJc w:val="left"/>
      <w:pPr>
        <w:ind w:left="1372" w:hanging="294"/>
      </w:pPr>
      <w:rPr>
        <w:rFonts w:hint="default"/>
        <w:lang w:val="en-US" w:eastAsia="en-US" w:bidi="ar-SA"/>
      </w:rPr>
    </w:lvl>
    <w:lvl w:ilvl="2" w:tplc="EB887D2A">
      <w:numFmt w:val="bullet"/>
      <w:lvlText w:val="•"/>
      <w:lvlJc w:val="left"/>
      <w:pPr>
        <w:ind w:left="2464" w:hanging="294"/>
      </w:pPr>
      <w:rPr>
        <w:rFonts w:hint="default"/>
        <w:lang w:val="en-US" w:eastAsia="en-US" w:bidi="ar-SA"/>
      </w:rPr>
    </w:lvl>
    <w:lvl w:ilvl="3" w:tplc="502284C2">
      <w:numFmt w:val="bullet"/>
      <w:lvlText w:val="•"/>
      <w:lvlJc w:val="left"/>
      <w:pPr>
        <w:ind w:left="3556" w:hanging="294"/>
      </w:pPr>
      <w:rPr>
        <w:rFonts w:hint="default"/>
        <w:lang w:val="en-US" w:eastAsia="en-US" w:bidi="ar-SA"/>
      </w:rPr>
    </w:lvl>
    <w:lvl w:ilvl="4" w:tplc="730E5FA0">
      <w:numFmt w:val="bullet"/>
      <w:lvlText w:val="•"/>
      <w:lvlJc w:val="left"/>
      <w:pPr>
        <w:ind w:left="4648" w:hanging="294"/>
      </w:pPr>
      <w:rPr>
        <w:rFonts w:hint="default"/>
        <w:lang w:val="en-US" w:eastAsia="en-US" w:bidi="ar-SA"/>
      </w:rPr>
    </w:lvl>
    <w:lvl w:ilvl="5" w:tplc="F41459B4">
      <w:numFmt w:val="bullet"/>
      <w:lvlText w:val="•"/>
      <w:lvlJc w:val="left"/>
      <w:pPr>
        <w:ind w:left="5740" w:hanging="294"/>
      </w:pPr>
      <w:rPr>
        <w:rFonts w:hint="default"/>
        <w:lang w:val="en-US" w:eastAsia="en-US" w:bidi="ar-SA"/>
      </w:rPr>
    </w:lvl>
    <w:lvl w:ilvl="6" w:tplc="E384CF3E">
      <w:numFmt w:val="bullet"/>
      <w:lvlText w:val="•"/>
      <w:lvlJc w:val="left"/>
      <w:pPr>
        <w:ind w:left="6832" w:hanging="294"/>
      </w:pPr>
      <w:rPr>
        <w:rFonts w:hint="default"/>
        <w:lang w:val="en-US" w:eastAsia="en-US" w:bidi="ar-SA"/>
      </w:rPr>
    </w:lvl>
    <w:lvl w:ilvl="7" w:tplc="3DF08ED4">
      <w:numFmt w:val="bullet"/>
      <w:lvlText w:val="•"/>
      <w:lvlJc w:val="left"/>
      <w:pPr>
        <w:ind w:left="7924" w:hanging="294"/>
      </w:pPr>
      <w:rPr>
        <w:rFonts w:hint="default"/>
        <w:lang w:val="en-US" w:eastAsia="en-US" w:bidi="ar-SA"/>
      </w:rPr>
    </w:lvl>
    <w:lvl w:ilvl="8" w:tplc="F65CF1BE">
      <w:numFmt w:val="bullet"/>
      <w:lvlText w:val="•"/>
      <w:lvlJc w:val="left"/>
      <w:pPr>
        <w:ind w:left="9016" w:hanging="294"/>
      </w:pPr>
      <w:rPr>
        <w:rFonts w:hint="default"/>
        <w:lang w:val="en-US" w:eastAsia="en-US" w:bidi="ar-SA"/>
      </w:rPr>
    </w:lvl>
  </w:abstractNum>
  <w:abstractNum w:abstractNumId="1" w15:restartNumberingAfterBreak="0">
    <w:nsid w:val="29C775FD"/>
    <w:multiLevelType w:val="hybridMultilevel"/>
    <w:tmpl w:val="9B5C8C30"/>
    <w:lvl w:ilvl="0" w:tplc="9FBEBF6C">
      <w:start w:val="1"/>
      <w:numFmt w:val="upperLetter"/>
      <w:lvlText w:val="%1."/>
      <w:lvlJc w:val="left"/>
      <w:pPr>
        <w:ind w:left="1272" w:hanging="279"/>
        <w:jc w:val="left"/>
      </w:pPr>
      <w:rPr>
        <w:rFonts w:hint="default"/>
        <w:spacing w:val="-1"/>
        <w:w w:val="95"/>
        <w:lang w:val="en-US" w:eastAsia="en-US" w:bidi="ar-SA"/>
      </w:rPr>
    </w:lvl>
    <w:lvl w:ilvl="1" w:tplc="1910C7DC">
      <w:numFmt w:val="bullet"/>
      <w:lvlText w:val="•"/>
      <w:lvlJc w:val="left"/>
      <w:pPr>
        <w:ind w:left="2272" w:hanging="279"/>
      </w:pPr>
      <w:rPr>
        <w:rFonts w:hint="default"/>
        <w:lang w:val="en-US" w:eastAsia="en-US" w:bidi="ar-SA"/>
      </w:rPr>
    </w:lvl>
    <w:lvl w:ilvl="2" w:tplc="ED0435AC">
      <w:numFmt w:val="bullet"/>
      <w:lvlText w:val="•"/>
      <w:lvlJc w:val="left"/>
      <w:pPr>
        <w:ind w:left="3264" w:hanging="279"/>
      </w:pPr>
      <w:rPr>
        <w:rFonts w:hint="default"/>
        <w:lang w:val="en-US" w:eastAsia="en-US" w:bidi="ar-SA"/>
      </w:rPr>
    </w:lvl>
    <w:lvl w:ilvl="3" w:tplc="82AC70D4">
      <w:numFmt w:val="bullet"/>
      <w:lvlText w:val="•"/>
      <w:lvlJc w:val="left"/>
      <w:pPr>
        <w:ind w:left="4256" w:hanging="279"/>
      </w:pPr>
      <w:rPr>
        <w:rFonts w:hint="default"/>
        <w:lang w:val="en-US" w:eastAsia="en-US" w:bidi="ar-SA"/>
      </w:rPr>
    </w:lvl>
    <w:lvl w:ilvl="4" w:tplc="EA7C1B30">
      <w:numFmt w:val="bullet"/>
      <w:lvlText w:val="•"/>
      <w:lvlJc w:val="left"/>
      <w:pPr>
        <w:ind w:left="5248" w:hanging="279"/>
      </w:pPr>
      <w:rPr>
        <w:rFonts w:hint="default"/>
        <w:lang w:val="en-US" w:eastAsia="en-US" w:bidi="ar-SA"/>
      </w:rPr>
    </w:lvl>
    <w:lvl w:ilvl="5" w:tplc="6172B31E">
      <w:numFmt w:val="bullet"/>
      <w:lvlText w:val="•"/>
      <w:lvlJc w:val="left"/>
      <w:pPr>
        <w:ind w:left="6240" w:hanging="279"/>
      </w:pPr>
      <w:rPr>
        <w:rFonts w:hint="default"/>
        <w:lang w:val="en-US" w:eastAsia="en-US" w:bidi="ar-SA"/>
      </w:rPr>
    </w:lvl>
    <w:lvl w:ilvl="6" w:tplc="2E2A760C">
      <w:numFmt w:val="bullet"/>
      <w:lvlText w:val="•"/>
      <w:lvlJc w:val="left"/>
      <w:pPr>
        <w:ind w:left="7232" w:hanging="279"/>
      </w:pPr>
      <w:rPr>
        <w:rFonts w:hint="default"/>
        <w:lang w:val="en-US" w:eastAsia="en-US" w:bidi="ar-SA"/>
      </w:rPr>
    </w:lvl>
    <w:lvl w:ilvl="7" w:tplc="2BE0ABE4">
      <w:numFmt w:val="bullet"/>
      <w:lvlText w:val="•"/>
      <w:lvlJc w:val="left"/>
      <w:pPr>
        <w:ind w:left="8224" w:hanging="279"/>
      </w:pPr>
      <w:rPr>
        <w:rFonts w:hint="default"/>
        <w:lang w:val="en-US" w:eastAsia="en-US" w:bidi="ar-SA"/>
      </w:rPr>
    </w:lvl>
    <w:lvl w:ilvl="8" w:tplc="F46A3B1E">
      <w:numFmt w:val="bullet"/>
      <w:lvlText w:val="•"/>
      <w:lvlJc w:val="left"/>
      <w:pPr>
        <w:ind w:left="9216" w:hanging="279"/>
      </w:pPr>
      <w:rPr>
        <w:rFonts w:hint="default"/>
        <w:lang w:val="en-US" w:eastAsia="en-US" w:bidi="ar-SA"/>
      </w:rPr>
    </w:lvl>
  </w:abstractNum>
  <w:abstractNum w:abstractNumId="2" w15:restartNumberingAfterBreak="0">
    <w:nsid w:val="69955581"/>
    <w:multiLevelType w:val="hybridMultilevel"/>
    <w:tmpl w:val="F0CC7FBE"/>
    <w:lvl w:ilvl="0" w:tplc="FE7C87F0">
      <w:start w:val="1"/>
      <w:numFmt w:val="upperLetter"/>
      <w:lvlText w:val="%1."/>
      <w:lvlJc w:val="left"/>
      <w:pPr>
        <w:ind w:left="282" w:hanging="357"/>
        <w:jc w:val="left"/>
      </w:pPr>
      <w:rPr>
        <w:rFonts w:hint="default"/>
        <w:spacing w:val="-1"/>
        <w:w w:val="95"/>
        <w:lang w:val="en-US" w:eastAsia="en-US" w:bidi="ar-SA"/>
      </w:rPr>
    </w:lvl>
    <w:lvl w:ilvl="1" w:tplc="70FE52BE">
      <w:numFmt w:val="bullet"/>
      <w:lvlText w:val="•"/>
      <w:lvlJc w:val="left"/>
      <w:pPr>
        <w:ind w:left="1372" w:hanging="357"/>
      </w:pPr>
      <w:rPr>
        <w:rFonts w:hint="default"/>
        <w:lang w:val="en-US" w:eastAsia="en-US" w:bidi="ar-SA"/>
      </w:rPr>
    </w:lvl>
    <w:lvl w:ilvl="2" w:tplc="B380B6EE">
      <w:numFmt w:val="bullet"/>
      <w:lvlText w:val="•"/>
      <w:lvlJc w:val="left"/>
      <w:pPr>
        <w:ind w:left="2464" w:hanging="357"/>
      </w:pPr>
      <w:rPr>
        <w:rFonts w:hint="default"/>
        <w:lang w:val="en-US" w:eastAsia="en-US" w:bidi="ar-SA"/>
      </w:rPr>
    </w:lvl>
    <w:lvl w:ilvl="3" w:tplc="7408CA42">
      <w:numFmt w:val="bullet"/>
      <w:lvlText w:val="•"/>
      <w:lvlJc w:val="left"/>
      <w:pPr>
        <w:ind w:left="3556" w:hanging="357"/>
      </w:pPr>
      <w:rPr>
        <w:rFonts w:hint="default"/>
        <w:lang w:val="en-US" w:eastAsia="en-US" w:bidi="ar-SA"/>
      </w:rPr>
    </w:lvl>
    <w:lvl w:ilvl="4" w:tplc="D5C8FC6E">
      <w:numFmt w:val="bullet"/>
      <w:lvlText w:val="•"/>
      <w:lvlJc w:val="left"/>
      <w:pPr>
        <w:ind w:left="4648" w:hanging="357"/>
      </w:pPr>
      <w:rPr>
        <w:rFonts w:hint="default"/>
        <w:lang w:val="en-US" w:eastAsia="en-US" w:bidi="ar-SA"/>
      </w:rPr>
    </w:lvl>
    <w:lvl w:ilvl="5" w:tplc="8DD8FB76">
      <w:numFmt w:val="bullet"/>
      <w:lvlText w:val="•"/>
      <w:lvlJc w:val="left"/>
      <w:pPr>
        <w:ind w:left="5740" w:hanging="357"/>
      </w:pPr>
      <w:rPr>
        <w:rFonts w:hint="default"/>
        <w:lang w:val="en-US" w:eastAsia="en-US" w:bidi="ar-SA"/>
      </w:rPr>
    </w:lvl>
    <w:lvl w:ilvl="6" w:tplc="714CF4B6">
      <w:numFmt w:val="bullet"/>
      <w:lvlText w:val="•"/>
      <w:lvlJc w:val="left"/>
      <w:pPr>
        <w:ind w:left="6832" w:hanging="357"/>
      </w:pPr>
      <w:rPr>
        <w:rFonts w:hint="default"/>
        <w:lang w:val="en-US" w:eastAsia="en-US" w:bidi="ar-SA"/>
      </w:rPr>
    </w:lvl>
    <w:lvl w:ilvl="7" w:tplc="A5FC2572">
      <w:numFmt w:val="bullet"/>
      <w:lvlText w:val="•"/>
      <w:lvlJc w:val="left"/>
      <w:pPr>
        <w:ind w:left="7924" w:hanging="357"/>
      </w:pPr>
      <w:rPr>
        <w:rFonts w:hint="default"/>
        <w:lang w:val="en-US" w:eastAsia="en-US" w:bidi="ar-SA"/>
      </w:rPr>
    </w:lvl>
    <w:lvl w:ilvl="8" w:tplc="0366A3C6">
      <w:numFmt w:val="bullet"/>
      <w:lvlText w:val="•"/>
      <w:lvlJc w:val="left"/>
      <w:pPr>
        <w:ind w:left="9016" w:hanging="357"/>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F0C63"/>
    <w:rsid w:val="0023465E"/>
    <w:rsid w:val="00437C5C"/>
    <w:rsid w:val="004E1CC8"/>
    <w:rsid w:val="006E57B5"/>
    <w:rsid w:val="0085062D"/>
    <w:rsid w:val="008B32B5"/>
    <w:rsid w:val="00A35C63"/>
    <w:rsid w:val="00A56D2B"/>
    <w:rsid w:val="00A7659B"/>
    <w:rsid w:val="00AF0C63"/>
    <w:rsid w:val="00B15484"/>
    <w:rsid w:val="00B27822"/>
    <w:rsid w:val="00BD1657"/>
    <w:rsid w:val="00C97FD0"/>
    <w:rsid w:val="00F2737E"/>
    <w:rsid w:val="00F3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B1E4"/>
  <w15:docId w15:val="{C355B23A-5871-AA4E-AC6B-1A660C96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056" w:right="2922"/>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266" w:hanging="273"/>
      <w:jc w:val="both"/>
    </w:pPr>
  </w:style>
  <w:style w:type="paragraph" w:customStyle="1" w:styleId="TableParagraph">
    <w:name w:val="Table Paragraph"/>
    <w:basedOn w:val="Normal"/>
    <w:uiPriority w:val="1"/>
    <w:qFormat/>
  </w:style>
  <w:style w:type="paragraph" w:styleId="Revision">
    <w:name w:val="Revision"/>
    <w:hidden/>
    <w:uiPriority w:val="99"/>
    <w:semiHidden/>
    <w:rsid w:val="0085062D"/>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27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37E"/>
    <w:rPr>
      <w:rFonts w:ascii="Segoe UI" w:eastAsia="Times New Roman" w:hAnsi="Segoe UI" w:cs="Segoe UI"/>
      <w:sz w:val="18"/>
      <w:szCs w:val="18"/>
    </w:rPr>
  </w:style>
  <w:style w:type="paragraph" w:styleId="Header">
    <w:name w:val="header"/>
    <w:basedOn w:val="Normal"/>
    <w:link w:val="HeaderChar"/>
    <w:uiPriority w:val="99"/>
    <w:unhideWhenUsed/>
    <w:rsid w:val="00F2737E"/>
    <w:pPr>
      <w:tabs>
        <w:tab w:val="center" w:pos="4680"/>
        <w:tab w:val="right" w:pos="9360"/>
      </w:tabs>
    </w:pPr>
  </w:style>
  <w:style w:type="character" w:customStyle="1" w:styleId="HeaderChar">
    <w:name w:val="Header Char"/>
    <w:basedOn w:val="DefaultParagraphFont"/>
    <w:link w:val="Header"/>
    <w:uiPriority w:val="99"/>
    <w:rsid w:val="00F2737E"/>
    <w:rPr>
      <w:rFonts w:ascii="Times New Roman" w:eastAsia="Times New Roman" w:hAnsi="Times New Roman" w:cs="Times New Roman"/>
    </w:rPr>
  </w:style>
  <w:style w:type="paragraph" w:styleId="Footer">
    <w:name w:val="footer"/>
    <w:basedOn w:val="Normal"/>
    <w:link w:val="FooterChar"/>
    <w:uiPriority w:val="99"/>
    <w:unhideWhenUsed/>
    <w:rsid w:val="00F2737E"/>
    <w:pPr>
      <w:tabs>
        <w:tab w:val="center" w:pos="4680"/>
        <w:tab w:val="right" w:pos="9360"/>
      </w:tabs>
    </w:pPr>
  </w:style>
  <w:style w:type="character" w:customStyle="1" w:styleId="FooterChar">
    <w:name w:val="Footer Char"/>
    <w:basedOn w:val="DefaultParagraphFont"/>
    <w:link w:val="Footer"/>
    <w:uiPriority w:val="99"/>
    <w:rsid w:val="00F2737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White, Steven</cp:lastModifiedBy>
  <cp:revision>2</cp:revision>
  <cp:lastPrinted>2022-07-12T20:37:00Z</cp:lastPrinted>
  <dcterms:created xsi:type="dcterms:W3CDTF">2022-12-27T19:11:00Z</dcterms:created>
  <dcterms:modified xsi:type="dcterms:W3CDTF">2022-12-27T19:11:00Z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fe35e1d4-cd2a-4177-ba8a-2002dcb01506</vt:lpwstr>
  </property>
  <property fmtid="{D5CDD505-2E9C-101B-9397-08002B2CF9AE}" pid="3" name="DataRiskClassification">
    <vt:lpwstr>Internal</vt:lpwstr>
  </property>
</Properties>
</file>